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598FF1E4" w14:textId="77777777" w:rsidR="00837738" w:rsidRDefault="00837738" w:rsidP="004F12CA">
      <w:pPr>
        <w:spacing w:after="0"/>
        <w:rPr>
          <w:szCs w:val="22"/>
        </w:rPr>
      </w:pPr>
    </w:p>
    <w:p w14:paraId="5D876A7D" w14:textId="77777777" w:rsidR="00837738" w:rsidRDefault="00837738" w:rsidP="004F12CA">
      <w:pPr>
        <w:spacing w:after="0"/>
        <w:rPr>
          <w:szCs w:val="22"/>
        </w:rPr>
      </w:pPr>
    </w:p>
    <w:p w14:paraId="6ACFA313" w14:textId="023F9D6F" w:rsidR="00473705" w:rsidRDefault="005864E7" w:rsidP="004F12CA">
      <w:pPr>
        <w:spacing w:after="0"/>
        <w:rPr>
          <w:szCs w:val="22"/>
        </w:rPr>
      </w:pPr>
      <w:r>
        <w:rPr>
          <w:szCs w:val="22"/>
        </w:rPr>
        <w:t>Marshall Ann Douglas,</w:t>
      </w:r>
      <w:r w:rsidR="003C392B">
        <w:rPr>
          <w:szCs w:val="22"/>
        </w:rPr>
        <w:br/>
      </w:r>
      <w:r w:rsidR="003C392B" w:rsidRPr="003C392B">
        <w:rPr>
          <w:szCs w:val="22"/>
        </w:rPr>
        <w:t>12 Lund Crescent</w:t>
      </w:r>
      <w:r w:rsidR="003C392B">
        <w:rPr>
          <w:szCs w:val="22"/>
        </w:rPr>
        <w:t>,</w:t>
      </w:r>
      <w:r w:rsidR="003C392B">
        <w:rPr>
          <w:szCs w:val="22"/>
        </w:rPr>
        <w:br/>
        <w:t>Carlisle,</w:t>
      </w:r>
      <w:r w:rsidR="003C392B">
        <w:rPr>
          <w:szCs w:val="22"/>
        </w:rPr>
        <w:br/>
        <w:t>CA2 4DB.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4B3325F4" w:rsidR="002C4335" w:rsidRPr="00431A4E" w:rsidRDefault="005864E7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7B7C2999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5864E7">
        <w:rPr>
          <w:szCs w:val="22"/>
        </w:rPr>
        <w:t xml:space="preserve">Marshall Ann Douglas, </w:t>
      </w:r>
    </w:p>
    <w:p w14:paraId="6C916E77" w14:textId="77777777" w:rsidR="003C392B" w:rsidRPr="004F12CA" w:rsidRDefault="003C392B" w:rsidP="003C392B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2247B6AE" w14:textId="77777777" w:rsidR="003C392B" w:rsidRPr="004F12CA" w:rsidRDefault="003C392B" w:rsidP="003C392B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3437F6F8" w14:textId="77777777" w:rsidR="003C392B" w:rsidRPr="004F12CA" w:rsidRDefault="003C392B" w:rsidP="003C392B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620A660D" w14:textId="77777777" w:rsidR="003C392B" w:rsidRPr="004F12CA" w:rsidRDefault="003C392B" w:rsidP="003C392B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43F9F862" w14:textId="77777777" w:rsidR="003C392B" w:rsidRPr="004F12CA" w:rsidRDefault="003C392B" w:rsidP="003C392B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67BAA483" w14:textId="77777777" w:rsidR="003C392B" w:rsidRDefault="003C392B" w:rsidP="003C392B">
      <w:pPr>
        <w:spacing w:after="0"/>
        <w:rPr>
          <w:b/>
          <w:bCs/>
          <w:szCs w:val="22"/>
        </w:rPr>
      </w:pPr>
    </w:p>
    <w:p w14:paraId="7E46186B" w14:textId="77777777" w:rsidR="003C392B" w:rsidRDefault="003C392B" w:rsidP="003C392B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6223B11D" w14:textId="77777777" w:rsidR="003C392B" w:rsidRPr="004F12CA" w:rsidRDefault="003C392B" w:rsidP="003C392B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0E4E8346" w14:textId="77777777" w:rsidR="003C392B" w:rsidRDefault="003C392B" w:rsidP="003C392B">
      <w:pPr>
        <w:spacing w:after="0" w:line="240" w:lineRule="auto"/>
        <w:rPr>
          <w:szCs w:val="22"/>
        </w:rPr>
      </w:pPr>
    </w:p>
    <w:p w14:paraId="750ED0D2" w14:textId="77777777" w:rsidR="003C392B" w:rsidRPr="004F12CA" w:rsidRDefault="003C392B" w:rsidP="003C392B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546DF190" w14:textId="77777777" w:rsidR="003C392B" w:rsidRPr="004F12CA" w:rsidRDefault="003C392B" w:rsidP="003C392B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18D90319" w14:textId="77777777" w:rsidR="003C392B" w:rsidRDefault="003C392B" w:rsidP="003C392B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58588B21" w14:textId="77777777" w:rsidR="003C392B" w:rsidRDefault="003C392B" w:rsidP="003C392B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57DE61E7" w14:textId="77777777" w:rsidR="003C392B" w:rsidRDefault="003C392B" w:rsidP="003C392B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095ED0DC" w14:textId="77777777" w:rsidR="003C392B" w:rsidRPr="004F12CA" w:rsidRDefault="003C392B" w:rsidP="003C392B">
      <w:pPr>
        <w:rPr>
          <w:sz w:val="19"/>
        </w:rPr>
      </w:pPr>
      <w:r>
        <w:t>Aiker Legal Support</w:t>
      </w:r>
    </w:p>
    <w:p w14:paraId="4115289B" w14:textId="547FAACB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8228" w14:textId="77777777" w:rsidR="004C7B3E" w:rsidRDefault="004C7B3E" w:rsidP="00A74CD0">
      <w:pPr>
        <w:spacing w:after="0" w:line="240" w:lineRule="auto"/>
      </w:pPr>
      <w:r>
        <w:separator/>
      </w:r>
    </w:p>
  </w:endnote>
  <w:endnote w:type="continuationSeparator" w:id="0">
    <w:p w14:paraId="32A0C3B2" w14:textId="77777777" w:rsidR="004C7B3E" w:rsidRDefault="004C7B3E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5CBB" w14:textId="77777777" w:rsidR="004C7B3E" w:rsidRDefault="004C7B3E" w:rsidP="00A74CD0">
      <w:pPr>
        <w:spacing w:after="0" w:line="240" w:lineRule="auto"/>
      </w:pPr>
      <w:r>
        <w:separator/>
      </w:r>
    </w:p>
  </w:footnote>
  <w:footnote w:type="continuationSeparator" w:id="0">
    <w:p w14:paraId="6D62D694" w14:textId="77777777" w:rsidR="004C7B3E" w:rsidRDefault="004C7B3E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96E8E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C392B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C7B3E"/>
    <w:rsid w:val="004D4FBC"/>
    <w:rsid w:val="004F12CA"/>
    <w:rsid w:val="0057568C"/>
    <w:rsid w:val="005864E7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37738"/>
    <w:rsid w:val="008404D3"/>
    <w:rsid w:val="008D1F3B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E57A4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1350</Characters>
  <Application>Microsoft Office Word</Application>
  <DocSecurity>0</DocSecurity>
  <Lines>39</Lines>
  <Paragraphs>20</Paragraphs>
  <ScaleCrop>false</ScaleCrop>
  <Company/>
  <LinksUpToDate>false</LinksUpToDate>
  <CharactersWithSpaces>1594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6</cp:revision>
  <cp:lastPrinted>2026-02-09T11:31:00Z</cp:lastPrinted>
  <dcterms:created xsi:type="dcterms:W3CDTF">2026-02-06T12:50:00Z</dcterms:created>
  <dcterms:modified xsi:type="dcterms:W3CDTF">2026-02-09T11:33:00Z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