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178B6E25" w:rsidR="0020285D" w:rsidRPr="00AB1D8D" w:rsidRDefault="7BAAECCC" w:rsidP="6DD858C8">
      <w:pPr>
        <w:rPr>
          <w:rFonts w:eastAsiaTheme="minorEastAsia"/>
          <w:sz w:val="20"/>
          <w:szCs w:val="20"/>
        </w:rPr>
      </w:pPr>
      <w:r w:rsidRPr="6DD858C8">
        <w:rPr>
          <w:rFonts w:eastAsiaTheme="minorEastAsia"/>
          <w:b/>
          <w:bCs/>
          <w:sz w:val="20"/>
          <w:szCs w:val="20"/>
        </w:rPr>
        <w:t>Name:</w:t>
      </w:r>
      <w:r w:rsidR="696471D9" w:rsidRPr="6DD858C8">
        <w:rPr>
          <w:rFonts w:eastAsiaTheme="minorEastAsia"/>
          <w:b/>
          <w:bCs/>
          <w:sz w:val="20"/>
          <w:szCs w:val="20"/>
        </w:rPr>
        <w:t xml:space="preserve"> </w:t>
      </w:r>
      <w:r w:rsidR="76F655E7" w:rsidRPr="6DD858C8">
        <w:rPr>
          <w:rFonts w:eastAsiaTheme="minorEastAsia"/>
          <w:sz w:val="20"/>
          <w:szCs w:val="20"/>
        </w:rPr>
        <w:t>Kevin Durkin</w:t>
      </w:r>
    </w:p>
    <w:p w14:paraId="6F9D49AE" w14:textId="715CF001" w:rsidR="00423C91" w:rsidRPr="00AB1D8D" w:rsidRDefault="7BAAECCC" w:rsidP="6DD858C8">
      <w:pPr>
        <w:rPr>
          <w:rFonts w:eastAsiaTheme="minorEastAsia"/>
          <w:b/>
          <w:bCs/>
          <w:sz w:val="20"/>
          <w:szCs w:val="20"/>
        </w:rPr>
      </w:pPr>
      <w:r w:rsidRPr="6DD858C8">
        <w:rPr>
          <w:rFonts w:eastAsiaTheme="minorEastAsia"/>
          <w:b/>
          <w:bCs/>
          <w:sz w:val="20"/>
          <w:szCs w:val="20"/>
        </w:rPr>
        <w:t>DOB:</w:t>
      </w:r>
      <w:r w:rsidR="6297B57F" w:rsidRPr="6DD858C8">
        <w:rPr>
          <w:rFonts w:eastAsiaTheme="minorEastAsia"/>
          <w:b/>
          <w:bCs/>
          <w:sz w:val="20"/>
          <w:szCs w:val="20"/>
        </w:rPr>
        <w:t xml:space="preserve"> </w:t>
      </w:r>
      <w:r w:rsidR="5F90ADC6" w:rsidRPr="6DD858C8">
        <w:rPr>
          <w:rFonts w:eastAsiaTheme="minorEastAsia"/>
          <w:sz w:val="20"/>
          <w:szCs w:val="20"/>
        </w:rPr>
        <w:t>14/09/1964</w:t>
      </w:r>
    </w:p>
    <w:p w14:paraId="2F575805" w14:textId="5F82F672" w:rsidR="00423C91" w:rsidRPr="00AB1D8D" w:rsidRDefault="7BAAECCC" w:rsidP="6DD858C8">
      <w:pPr>
        <w:spacing w:before="240"/>
        <w:rPr>
          <w:rFonts w:eastAsiaTheme="minorEastAsia"/>
          <w:kern w:val="0"/>
          <w:sz w:val="20"/>
          <w:szCs w:val="20"/>
          <w:lang w:val="en" w:eastAsia="en-GB"/>
          <w14:ligatures w14:val="none"/>
        </w:rPr>
      </w:pPr>
      <w:r w:rsidRPr="6DD858C8">
        <w:rPr>
          <w:rFonts w:eastAsiaTheme="minorEastAsia"/>
          <w:b/>
          <w:bCs/>
          <w:sz w:val="20"/>
          <w:szCs w:val="20"/>
        </w:rPr>
        <w:t>Name of Care Home</w:t>
      </w:r>
      <w:r w:rsidR="42332361" w:rsidRPr="6DD858C8">
        <w:rPr>
          <w:rFonts w:eastAsiaTheme="minorEastAsia"/>
          <w:b/>
          <w:bCs/>
          <w:sz w:val="20"/>
          <w:szCs w:val="20"/>
        </w:rPr>
        <w:t>/s</w:t>
      </w:r>
      <w:r w:rsidRPr="6DD858C8">
        <w:rPr>
          <w:rFonts w:eastAsiaTheme="minorEastAsia"/>
          <w:b/>
          <w:bCs/>
          <w:sz w:val="20"/>
          <w:szCs w:val="20"/>
        </w:rPr>
        <w:t>:</w:t>
      </w:r>
      <w:r w:rsidR="6297B57F" w:rsidRPr="6DD858C8">
        <w:rPr>
          <w:rFonts w:eastAsiaTheme="minorEastAsia"/>
          <w:kern w:val="0"/>
          <w:sz w:val="20"/>
          <w:szCs w:val="20"/>
          <w:lang w:val="en" w:eastAsia="en-GB"/>
          <w14:ligatures w14:val="none"/>
        </w:rPr>
        <w:t xml:space="preserve"> </w:t>
      </w:r>
      <w:r w:rsidR="323E5974" w:rsidRPr="6DD858C8">
        <w:rPr>
          <w:rFonts w:eastAsiaTheme="minorEastAsia"/>
          <w:kern w:val="0"/>
          <w:sz w:val="20"/>
          <w:szCs w:val="20"/>
          <w:lang w:val="en" w:eastAsia="en-GB"/>
          <w14:ligatures w14:val="none"/>
        </w:rPr>
        <w:t>Kirkland Park Assessment Centre, St Philip’s School</w:t>
      </w:r>
    </w:p>
    <w:p w14:paraId="7739D1AD" w14:textId="7259DD53" w:rsidR="00423C91" w:rsidRPr="00846318" w:rsidRDefault="7BAAECCC" w:rsidP="6DD858C8">
      <w:pPr>
        <w:rPr>
          <w:rFonts w:eastAsiaTheme="minorEastAsia"/>
          <w:sz w:val="20"/>
          <w:szCs w:val="20"/>
        </w:rPr>
      </w:pPr>
      <w:r w:rsidRPr="6DD858C8">
        <w:rPr>
          <w:rFonts w:eastAsiaTheme="minorEastAsia"/>
          <w:b/>
          <w:bCs/>
          <w:sz w:val="20"/>
          <w:szCs w:val="20"/>
        </w:rPr>
        <w:t>Reason for going into care:</w:t>
      </w:r>
      <w:r w:rsidR="2B5E3908" w:rsidRPr="6DD858C8">
        <w:rPr>
          <w:rFonts w:eastAsiaTheme="minorEastAsia"/>
          <w:b/>
          <w:bCs/>
          <w:sz w:val="20"/>
          <w:szCs w:val="20"/>
        </w:rPr>
        <w:t xml:space="preserve"> </w:t>
      </w:r>
      <w:r w:rsidR="26BE6C58" w:rsidRPr="6DD858C8">
        <w:rPr>
          <w:rFonts w:eastAsiaTheme="minorEastAsia"/>
          <w:sz w:val="20"/>
          <w:szCs w:val="20"/>
        </w:rPr>
        <w:t>Truancy</w:t>
      </w:r>
      <w:r w:rsidR="2B5E3908" w:rsidRPr="6DD858C8">
        <w:rPr>
          <w:rFonts w:eastAsiaTheme="minorEastAsia"/>
          <w:sz w:val="20"/>
          <w:szCs w:val="20"/>
        </w:rPr>
        <w:t xml:space="preserve"> </w:t>
      </w:r>
    </w:p>
    <w:p w14:paraId="32FF1EC1" w14:textId="1345681B" w:rsidR="00423C91" w:rsidRPr="00AB1D8D" w:rsidRDefault="7BAAECCC" w:rsidP="6DD858C8">
      <w:pPr>
        <w:rPr>
          <w:rFonts w:eastAsiaTheme="minorEastAsia"/>
          <w:sz w:val="20"/>
          <w:szCs w:val="20"/>
        </w:rPr>
      </w:pPr>
      <w:r w:rsidRPr="6DD858C8">
        <w:rPr>
          <w:rFonts w:eastAsiaTheme="minorEastAsia"/>
          <w:b/>
          <w:bCs/>
          <w:sz w:val="20"/>
          <w:szCs w:val="20"/>
        </w:rPr>
        <w:t>Age in care:</w:t>
      </w:r>
      <w:r w:rsidR="6297B57F" w:rsidRPr="6DD858C8">
        <w:rPr>
          <w:rFonts w:eastAsiaTheme="minorEastAsia"/>
          <w:b/>
          <w:bCs/>
          <w:sz w:val="20"/>
          <w:szCs w:val="20"/>
        </w:rPr>
        <w:t xml:space="preserve"> </w:t>
      </w:r>
      <w:r w:rsidR="38643620" w:rsidRPr="6DD858C8">
        <w:rPr>
          <w:rFonts w:eastAsiaTheme="minorEastAsia"/>
          <w:sz w:val="20"/>
          <w:szCs w:val="20"/>
        </w:rPr>
        <w:t>Approximately</w:t>
      </w:r>
      <w:r w:rsidR="38643620" w:rsidRPr="6DD858C8">
        <w:rPr>
          <w:rFonts w:eastAsiaTheme="minorEastAsia"/>
          <w:b/>
          <w:bCs/>
          <w:sz w:val="20"/>
          <w:szCs w:val="20"/>
        </w:rPr>
        <w:t xml:space="preserve"> </w:t>
      </w:r>
      <w:r w:rsidR="39B25E6F" w:rsidRPr="6DD858C8">
        <w:rPr>
          <w:rFonts w:eastAsiaTheme="minorEastAsia"/>
          <w:sz w:val="20"/>
          <w:szCs w:val="20"/>
        </w:rPr>
        <w:t>14-16</w:t>
      </w:r>
      <w:r w:rsidR="6297B57F" w:rsidRPr="6DD858C8">
        <w:rPr>
          <w:rFonts w:eastAsiaTheme="minorEastAsia"/>
          <w:sz w:val="20"/>
          <w:szCs w:val="20"/>
        </w:rPr>
        <w:t xml:space="preserve"> years of age</w:t>
      </w:r>
    </w:p>
    <w:p w14:paraId="2F2CDC3B" w14:textId="77777777" w:rsidR="00423C91" w:rsidRPr="00423C91" w:rsidRDefault="00423C91" w:rsidP="6DD858C8">
      <w:pPr>
        <w:rPr>
          <w:rFonts w:eastAsiaTheme="minorEastAsia"/>
          <w:b/>
          <w:bCs/>
          <w:sz w:val="20"/>
          <w:szCs w:val="20"/>
        </w:rPr>
      </w:pPr>
    </w:p>
    <w:p w14:paraId="1DE6F6BE" w14:textId="4C575AC7" w:rsidR="00846318" w:rsidRPr="00846318" w:rsidRDefault="7BAAECCC" w:rsidP="6DD858C8">
      <w:pPr>
        <w:rPr>
          <w:rFonts w:eastAsiaTheme="minorEastAsia"/>
          <w:b/>
          <w:bCs/>
          <w:sz w:val="20"/>
          <w:szCs w:val="20"/>
          <w:u w:val="single"/>
        </w:rPr>
      </w:pPr>
      <w:r w:rsidRPr="6DD858C8">
        <w:rPr>
          <w:rFonts w:eastAsiaTheme="minorEastAsia"/>
          <w:b/>
          <w:bCs/>
          <w:sz w:val="20"/>
          <w:szCs w:val="20"/>
          <w:u w:val="single"/>
        </w:rPr>
        <w:t>Personal Statement</w:t>
      </w:r>
    </w:p>
    <w:p w14:paraId="39FA2637" w14:textId="78FECADA" w:rsidR="543C2091" w:rsidRDefault="543C2091" w:rsidP="6DD858C8">
      <w:pPr>
        <w:rPr>
          <w:rFonts w:eastAsiaTheme="minorEastAsia"/>
          <w:b/>
          <w:bCs/>
          <w:sz w:val="20"/>
          <w:szCs w:val="20"/>
        </w:rPr>
      </w:pPr>
      <w:r w:rsidRPr="6DD858C8">
        <w:rPr>
          <w:rFonts w:eastAsiaTheme="minorEastAsia"/>
          <w:b/>
          <w:bCs/>
          <w:sz w:val="20"/>
          <w:szCs w:val="20"/>
        </w:rPr>
        <w:t xml:space="preserve">Kirkland Park Assessment Centre </w:t>
      </w:r>
    </w:p>
    <w:p w14:paraId="4195B44C" w14:textId="2BAD4185" w:rsidR="543C2091" w:rsidRDefault="543C2091" w:rsidP="6DD858C8">
      <w:pPr>
        <w:rPr>
          <w:rFonts w:eastAsiaTheme="minorEastAsia"/>
          <w:color w:val="000000" w:themeColor="text1"/>
          <w:sz w:val="20"/>
          <w:szCs w:val="20"/>
        </w:rPr>
      </w:pPr>
      <w:r w:rsidRPr="6DD858C8">
        <w:rPr>
          <w:rFonts w:eastAsiaTheme="minorEastAsia"/>
          <w:color w:val="000000" w:themeColor="text1"/>
          <w:sz w:val="20"/>
          <w:szCs w:val="20"/>
        </w:rPr>
        <w:t>I was placed in Kirkland Park Assessment Centre for truancy. It was meant to be three weeks but ended up lasting six. We were all put into dormitories with six to eight boys. Despite being placed there for not attending school, there was no education provided, which I never understood. I did not see my family for the entire six weeks. There were no home leave or visits. The staff could be very violent. If you spoke the wrong way or even looked the wrong way, you would be smacked on the back of the head. I became so terrified that I started wetting the bed. Instead of helping, they made me lie in it, then forced me to strip, take my sheets to the laundry, and wash. It was humiliating. The shower area was communal, with adults always present, leaving us with no privacy. Staff shouted and swore at us constantly. We were sometimes taken into a classroom, but it was pointless. Outside, we were allowed into the grounds, but always watched, before being taken back indoors. The building itself felt like an old house. I believe it has since been demolished. One staff member, an ex-navy man who smoked a pipe, was particularly violent towards the children.</w:t>
      </w:r>
      <w:r w:rsidR="00C50811">
        <w:rPr>
          <w:rFonts w:eastAsiaTheme="minorEastAsia"/>
          <w:color w:val="000000" w:themeColor="text1"/>
          <w:sz w:val="20"/>
          <w:szCs w:val="20"/>
        </w:rPr>
        <w:t xml:space="preserve"> I cannot remember his name. </w:t>
      </w:r>
    </w:p>
    <w:p w14:paraId="6945C343" w14:textId="0E4ED4AC" w:rsidR="543C2091" w:rsidRDefault="543C2091" w:rsidP="6DD858C8">
      <w:pPr>
        <w:rPr>
          <w:rFonts w:eastAsiaTheme="minorEastAsia"/>
          <w:b/>
          <w:bCs/>
          <w:color w:val="000000" w:themeColor="text1"/>
          <w:sz w:val="20"/>
          <w:szCs w:val="20"/>
        </w:rPr>
      </w:pPr>
      <w:r w:rsidRPr="6DD858C8">
        <w:rPr>
          <w:rFonts w:eastAsiaTheme="minorEastAsia"/>
          <w:b/>
          <w:bCs/>
          <w:color w:val="000000" w:themeColor="text1"/>
          <w:sz w:val="20"/>
          <w:szCs w:val="20"/>
        </w:rPr>
        <w:t>St Philip’s Residential School</w:t>
      </w:r>
    </w:p>
    <w:p w14:paraId="7DA26924" w14:textId="54E1E1FA" w:rsidR="543C2091" w:rsidRDefault="543C2091" w:rsidP="6DD858C8">
      <w:pPr>
        <w:rPr>
          <w:rFonts w:eastAsiaTheme="minorEastAsia"/>
          <w:color w:val="000000" w:themeColor="text1"/>
          <w:sz w:val="20"/>
          <w:szCs w:val="20"/>
        </w:rPr>
      </w:pPr>
      <w:r w:rsidRPr="6DD858C8">
        <w:rPr>
          <w:rFonts w:eastAsiaTheme="minorEastAsia"/>
          <w:color w:val="000000" w:themeColor="text1"/>
          <w:sz w:val="20"/>
          <w:szCs w:val="20"/>
        </w:rPr>
        <w:t>I spent a year and a half at St Philip’s School. Like Kirkland Park, we lived in dormitories. After a certain period, if staff trusted you, you might be allowed home for a day or two at the weekend, but this was never guaranteed. Even something as trivial as not making your bed properly could mean losing home leave. By the time I left, I barely knew my brothers. My relationships had been damaged. Education was minimal, two or three hours in the morning after which we were sent to tidy gardens, feed chickens, and clean out their pens. Some staff were kind, but several men were violent. On my first day, I tried to run away. I felt it was wrong to be taken away from my family and friends. I was punished harshly for this. Showers were communal, with staff always present. If you returned from home leave, you were forced into a shower with a chemical substance we called “jungle juice.” The smell was choking. Staff claimed it was to prevent us from catching anything at home. Mental abuse was constant. Staff told us that our families had let us down, saying things like, “If your family had done better, you wouldn’t have ended up here.” Meals were compulsory, you ate what was given, no exceptions. If you argued, you were locked in rooms. On several occasions, I was thrown into a cupboard filled with old shoes. Staff would beat me with one of the shoes before locking the door and leaving me there.</w:t>
      </w:r>
    </w:p>
    <w:p w14:paraId="74CD88AB" w14:textId="15598676" w:rsidR="543C2091" w:rsidRDefault="543C2091" w:rsidP="6DD858C8">
      <w:pPr>
        <w:rPr>
          <w:rFonts w:eastAsiaTheme="minorEastAsia"/>
          <w:color w:val="000000" w:themeColor="text1"/>
          <w:sz w:val="20"/>
          <w:szCs w:val="20"/>
        </w:rPr>
      </w:pPr>
      <w:r w:rsidRPr="6DD858C8">
        <w:rPr>
          <w:rFonts w:eastAsiaTheme="minorEastAsia"/>
          <w:color w:val="000000" w:themeColor="text1"/>
          <w:sz w:val="20"/>
          <w:szCs w:val="20"/>
        </w:rPr>
        <w:t>Eventually, I went to live with my aunt outside Cumbernauld and returned to school. However, I never received a proper education. As a result, the jobs I have had have all been manual. I have managed, but I often wonder how much potential I lost by being denied education and sent to feed chickens instead. I kept in touch with my parents, and when I turned 16, I returned to live with them. The experience had a significant impact on my mental health. I lost touch with all my school friends. I never sought medical help for my mental health, but I often experienced distressing nightmares and flashbacks. I would wake up believing I was still there. Later in life, I watched a documentary about ADHD in children. I recognised many of the behaviours in myself, but at the time I was simply labelled a “cheeky kid.”</w:t>
      </w:r>
    </w:p>
    <w:p w14:paraId="023DCC32" w14:textId="2131277B" w:rsidR="543C2091" w:rsidRDefault="543C2091" w:rsidP="6DD858C8">
      <w:pPr>
        <w:rPr>
          <w:rFonts w:eastAsiaTheme="minorEastAsia"/>
          <w:color w:val="000000" w:themeColor="text1"/>
          <w:sz w:val="20"/>
          <w:szCs w:val="20"/>
        </w:rPr>
      </w:pPr>
      <w:r w:rsidRPr="6DD858C8">
        <w:rPr>
          <w:rFonts w:eastAsiaTheme="minorEastAsia"/>
          <w:color w:val="000000" w:themeColor="text1"/>
          <w:sz w:val="20"/>
          <w:szCs w:val="20"/>
        </w:rPr>
        <w:t>My time in care was extremely traumatic. It damaged my education, my relationships, and my mental health. I continue to live with the consequences, including flashbacks, nightmares, and the lasting sense of what my life could have been if I had been supported instead of punished.</w:t>
      </w:r>
      <w:r w:rsidR="00C50811">
        <w:rPr>
          <w:rFonts w:eastAsiaTheme="minorEastAsia"/>
          <w:color w:val="000000" w:themeColor="text1"/>
          <w:sz w:val="20"/>
          <w:szCs w:val="20"/>
        </w:rPr>
        <w:t xml:space="preserve"> I am currently on anti-depressants medication to help me cope. </w:t>
      </w:r>
    </w:p>
    <w:p w14:paraId="2507C717" w14:textId="43F29079" w:rsidR="6DD858C8" w:rsidRDefault="6DD858C8" w:rsidP="6DD858C8">
      <w:pPr>
        <w:rPr>
          <w:rFonts w:eastAsiaTheme="minorEastAsia"/>
          <w:b/>
          <w:bCs/>
          <w:sz w:val="20"/>
          <w:szCs w:val="20"/>
          <w:u w:val="single"/>
        </w:rPr>
      </w:pPr>
    </w:p>
    <w:sectPr w:rsidR="6DD85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5416B"/>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C50811"/>
    <w:rsid w:val="00E3625D"/>
    <w:rsid w:val="00EF0CCE"/>
    <w:rsid w:val="041A8D54"/>
    <w:rsid w:val="0535518C"/>
    <w:rsid w:val="0C9DFDB3"/>
    <w:rsid w:val="0F3E4F33"/>
    <w:rsid w:val="16C25B97"/>
    <w:rsid w:val="1D34D57E"/>
    <w:rsid w:val="1E62CE62"/>
    <w:rsid w:val="252B6AEC"/>
    <w:rsid w:val="26BE6C58"/>
    <w:rsid w:val="27B13CFB"/>
    <w:rsid w:val="2B2A35B7"/>
    <w:rsid w:val="2B5E3908"/>
    <w:rsid w:val="30539412"/>
    <w:rsid w:val="323E5974"/>
    <w:rsid w:val="38643620"/>
    <w:rsid w:val="39B25E6F"/>
    <w:rsid w:val="3A39CBAE"/>
    <w:rsid w:val="3CF4453F"/>
    <w:rsid w:val="3FE50DD7"/>
    <w:rsid w:val="42332361"/>
    <w:rsid w:val="4EFE65ED"/>
    <w:rsid w:val="543C2091"/>
    <w:rsid w:val="5728C826"/>
    <w:rsid w:val="5F90ADC6"/>
    <w:rsid w:val="6297B57F"/>
    <w:rsid w:val="68D8F1CC"/>
    <w:rsid w:val="696471D9"/>
    <w:rsid w:val="6DD858C8"/>
    <w:rsid w:val="73E07A42"/>
    <w:rsid w:val="7637F1D6"/>
    <w:rsid w:val="76F655E7"/>
    <w:rsid w:val="7BAAECCC"/>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2515F810-33AC-42B6-A3B5-019C9E166ED8}"/>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3324</Characters>
  <Application>Microsoft Office Word</Application>
  <DocSecurity>0</DocSecurity>
  <Lines>44</Lines>
  <Paragraphs>14</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7</cp:revision>
  <dcterms:created xsi:type="dcterms:W3CDTF">2025-10-14T08:58:00Z</dcterms:created>
  <dcterms:modified xsi:type="dcterms:W3CDTF">2026-01-09T16:00:00Z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