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7845A" w14:textId="65E294D3" w:rsidR="00697A16" w:rsidRDefault="00697A16" w:rsidP="00812B18">
      <w:pPr>
        <w:ind w:left="6480" w:firstLine="720"/>
      </w:pPr>
      <w:r w:rsidRPr="00697A16">
        <w:rPr>
          <w:noProof/>
        </w:rPr>
        <w:drawing>
          <wp:inline distT="0" distB="0" distL="0" distR="0" wp14:anchorId="5024679B" wp14:editId="00516221">
            <wp:extent cx="2189834" cy="1247770"/>
            <wp:effectExtent l="0" t="0" r="1270" b="0"/>
            <wp:docPr id="887704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8827" cy="1258592"/>
                    </a:xfrm>
                    <a:prstGeom prst="rect">
                      <a:avLst/>
                    </a:prstGeom>
                    <a:noFill/>
                    <a:ln>
                      <a:noFill/>
                    </a:ln>
                  </pic:spPr>
                </pic:pic>
              </a:graphicData>
            </a:graphic>
          </wp:inline>
        </w:drawing>
      </w:r>
    </w:p>
    <w:p w14:paraId="7F1F32A7" w14:textId="77777777" w:rsidR="00812B18" w:rsidRDefault="00812B18" w:rsidP="005D357F">
      <w:pPr>
        <w:spacing w:after="0" w:line="240" w:lineRule="auto"/>
        <w:ind w:left="6480" w:firstLine="720"/>
      </w:pPr>
      <w:r>
        <w:t>Building B</w:t>
      </w:r>
    </w:p>
    <w:p w14:paraId="6AE739B6" w14:textId="77777777" w:rsidR="00812B18" w:rsidRDefault="00812B18" w:rsidP="005D357F">
      <w:pPr>
        <w:spacing w:after="0" w:line="240" w:lineRule="auto"/>
        <w:ind w:left="6480" w:firstLine="720"/>
      </w:pPr>
      <w:r>
        <w:t xml:space="preserve">23 </w:t>
      </w:r>
      <w:proofErr w:type="spellStart"/>
      <w:r>
        <w:t>Goodlass</w:t>
      </w:r>
      <w:proofErr w:type="spellEnd"/>
      <w:r>
        <w:t xml:space="preserve"> Road</w:t>
      </w:r>
    </w:p>
    <w:p w14:paraId="439DDD80" w14:textId="77777777" w:rsidR="00812B18" w:rsidRDefault="00812B18" w:rsidP="00812B18">
      <w:pPr>
        <w:spacing w:after="0" w:line="240" w:lineRule="auto"/>
        <w:ind w:left="7200"/>
      </w:pPr>
      <w:r>
        <w:t>Speke</w:t>
      </w:r>
    </w:p>
    <w:p w14:paraId="1A473E03" w14:textId="77777777" w:rsidR="00812B18" w:rsidRDefault="00812B18" w:rsidP="00812B18">
      <w:pPr>
        <w:spacing w:after="0" w:line="240" w:lineRule="auto"/>
        <w:ind w:left="7200"/>
      </w:pPr>
      <w:r>
        <w:t>Liverpool</w:t>
      </w:r>
    </w:p>
    <w:p w14:paraId="1D1D10EE" w14:textId="0D784F42" w:rsidR="00812B18" w:rsidRDefault="00812B18" w:rsidP="005351CB">
      <w:pPr>
        <w:spacing w:after="0" w:line="240" w:lineRule="auto"/>
        <w:ind w:left="7200"/>
      </w:pPr>
      <w:r>
        <w:t>L24 9HJ</w:t>
      </w:r>
    </w:p>
    <w:p w14:paraId="256BDFF5" w14:textId="77777777" w:rsidR="005351CB" w:rsidRDefault="005351CB" w:rsidP="005351CB">
      <w:pPr>
        <w:spacing w:after="0" w:line="240" w:lineRule="auto"/>
        <w:ind w:left="7200"/>
      </w:pPr>
    </w:p>
    <w:p w14:paraId="5A9D66F5" w14:textId="71EC07D4" w:rsidR="005D357F" w:rsidRDefault="005D357F" w:rsidP="005D357F">
      <w:pPr>
        <w:ind w:left="6480" w:firstLine="720"/>
      </w:pPr>
      <w:r>
        <w:t>T: 0161 570 0550</w:t>
      </w:r>
    </w:p>
    <w:p w14:paraId="621506E1" w14:textId="77777777" w:rsidR="00812B18" w:rsidRDefault="00812B18" w:rsidP="00812B18"/>
    <w:p w14:paraId="5D543A91" w14:textId="41C8F0C3" w:rsidR="00AC606D" w:rsidRDefault="007D6546">
      <w:r>
        <w:t>3</w:t>
      </w:r>
      <w:r w:rsidRPr="007D6546">
        <w:rPr>
          <w:vertAlign w:val="superscript"/>
        </w:rPr>
        <w:t>rd</w:t>
      </w:r>
      <w:r>
        <w:t xml:space="preserve"> July 2026</w:t>
      </w:r>
    </w:p>
    <w:p w14:paraId="0357A46C" w14:textId="77777777" w:rsidR="00AC606D" w:rsidRPr="005351CB" w:rsidRDefault="00856A18">
      <w:pPr>
        <w:rPr>
          <w:b/>
          <w:bCs/>
        </w:rPr>
      </w:pPr>
      <w:r w:rsidRPr="005351CB">
        <w:rPr>
          <w:b/>
          <w:bCs/>
        </w:rPr>
        <w:t>Redress Scotland</w:t>
      </w:r>
    </w:p>
    <w:p w14:paraId="0C7E8BAA" w14:textId="6990355F" w:rsidR="005351CB" w:rsidRDefault="00385B75">
      <w:proofErr w:type="spellStart"/>
      <w:r>
        <w:t>apply@redress-scheme.scot</w:t>
      </w:r>
      <w:proofErr w:type="spellEnd"/>
    </w:p>
    <w:p w14:paraId="736DD67F" w14:textId="6E7DECEB" w:rsidR="00AC606D" w:rsidRDefault="00856A18" w:rsidP="00B864EF">
      <w:pPr>
        <w:spacing w:after="0"/>
      </w:pPr>
      <w:r>
        <w:rPr>
          <w:b/>
        </w:rPr>
        <w:t xml:space="preserve">By email/post: </w:t>
      </w:r>
      <w:r w:rsidR="007D6546">
        <w:t>Email</w:t>
      </w:r>
    </w:p>
    <w:p w14:paraId="57CACE21" w14:textId="272D74D6" w:rsidR="00AC606D" w:rsidRDefault="00856A18" w:rsidP="00B864EF">
      <w:pPr>
        <w:spacing w:after="0"/>
      </w:pPr>
      <w:r>
        <w:rPr>
          <w:b/>
        </w:rPr>
        <w:t xml:space="preserve">Our Ref: </w:t>
      </w:r>
      <w:r w:rsidR="007D6546">
        <w:t xml:space="preserve">100022 </w:t>
      </w:r>
    </w:p>
    <w:p w14:paraId="7CF633E4" w14:textId="77777777" w:rsidR="00B864EF" w:rsidRDefault="00856A18" w:rsidP="00B864EF">
      <w:pPr>
        <w:spacing w:after="0"/>
      </w:pPr>
      <w:r w:rsidRPr="00B864EF">
        <w:rPr>
          <w:b/>
          <w:bCs/>
        </w:rPr>
        <w:t>Re:</w:t>
      </w:r>
      <w:r>
        <w:t xml:space="preserve"> Scottish Redress Application - Ms Frances McGowan, </w:t>
      </w:r>
    </w:p>
    <w:p w14:paraId="6873BB11" w14:textId="6C00DDCD" w:rsidR="00B864EF" w:rsidRDefault="00856A18" w:rsidP="00B864EF">
      <w:pPr>
        <w:spacing w:after="0"/>
      </w:pPr>
      <w:r w:rsidRPr="00B864EF">
        <w:rPr>
          <w:b/>
          <w:bCs/>
        </w:rPr>
        <w:t>DOB</w:t>
      </w:r>
      <w:r w:rsidR="00B864EF">
        <w:t>:</w:t>
      </w:r>
      <w:r>
        <w:t xml:space="preserve"> 19 January 1969</w:t>
      </w:r>
    </w:p>
    <w:p w14:paraId="1A52BBE8" w14:textId="0FD366C4" w:rsidR="00AC606D" w:rsidRDefault="00856A18" w:rsidP="00B864EF">
      <w:pPr>
        <w:spacing w:after="0"/>
      </w:pPr>
      <w:r w:rsidRPr="00B864EF">
        <w:rPr>
          <w:b/>
          <w:bCs/>
        </w:rPr>
        <w:t>Application Reference</w:t>
      </w:r>
      <w:r w:rsidR="00B864EF">
        <w:rPr>
          <w:b/>
          <w:bCs/>
        </w:rPr>
        <w:t>:</w:t>
      </w:r>
      <w:r>
        <w:t xml:space="preserve"> APP976972</w:t>
      </w:r>
    </w:p>
    <w:p w14:paraId="347C4C2F" w14:textId="77777777" w:rsidR="00B864EF" w:rsidRDefault="00B864EF"/>
    <w:p w14:paraId="72FF66AE" w14:textId="77777777" w:rsidR="00AC606D" w:rsidRDefault="00856A18">
      <w:r>
        <w:t>Dear Sir/Madam,</w:t>
      </w:r>
    </w:p>
    <w:p w14:paraId="4B131247" w14:textId="77777777" w:rsidR="00AC606D" w:rsidRDefault="00856A18">
      <w:r>
        <w:rPr>
          <w:b/>
        </w:rPr>
        <w:t>Covering Letter - Witness Statement and Supporting Exhibits</w:t>
      </w:r>
    </w:p>
    <w:p w14:paraId="35B10B61" w14:textId="77777777" w:rsidR="00AC606D" w:rsidRDefault="00856A18">
      <w:pPr>
        <w:spacing w:after="160"/>
      </w:pPr>
      <w:r>
        <w:t>We write in connection with the above Scottish Redress application. Please find enclosed the Witness Statement of Ms Frances McGowan, together with the supporting exhibits referred to within the statement.</w:t>
      </w:r>
    </w:p>
    <w:p w14:paraId="640E5D0E" w14:textId="77777777" w:rsidR="00AC606D" w:rsidRDefault="00856A18">
      <w:pPr>
        <w:spacing w:after="160"/>
      </w:pPr>
      <w:r>
        <w:t>The purpose of the witness statement is to provide Ms McGowan's own account of her childhood care placement, the abuse and neglect she describes experiencing while in care, and the impact this has had on her childhood and adult life. The statement is submitted in support of her application to The Scottish Redress Scheme and should be considered alongside the application form and supporting evidence bundle.</w:t>
      </w:r>
    </w:p>
    <w:p w14:paraId="1614D39B" w14:textId="3CD40DD8" w:rsidR="00AC606D" w:rsidRDefault="00856A18">
      <w:pPr>
        <w:spacing w:after="160"/>
      </w:pPr>
      <w:r>
        <w:t>The statement explains that Ms McGowan was placed into care in Scotland at 6 years</w:t>
      </w:r>
      <w:r w:rsidR="0081651F">
        <w:t xml:space="preserve"> and 10 month</w:t>
      </w:r>
      <w:r w:rsidR="00D81E15">
        <w:t>s</w:t>
      </w:r>
      <w:r>
        <w:t xml:space="preserve"> old. It records her background before care, the circumstances of her entry into care, and her account of being placed at Nazareth House from 11 December 1975 to 13 August 1976, as supported by the exhibited records.</w:t>
      </w:r>
    </w:p>
    <w:p w14:paraId="7097C867" w14:textId="54D7B275" w:rsidR="00AC606D" w:rsidRDefault="00856A18">
      <w:pPr>
        <w:spacing w:after="160"/>
      </w:pPr>
      <w:r>
        <w:lastRenderedPageBreak/>
        <w:t>In summary, the statement describes Ms McGowan's account of physical and emotional abuse and neglect</w:t>
      </w:r>
      <w:r w:rsidR="00E83707">
        <w:t xml:space="preserve">. </w:t>
      </w:r>
      <w:r>
        <w:t>It also describes her separation from siblings, her attempts to tell her mother, and the difficulties she experienced in reporting or speaking about the abuse as a child.</w:t>
      </w:r>
      <w:r w:rsidR="00E83707">
        <w:t xml:space="preserve"> </w:t>
      </w:r>
      <w:r>
        <w:t>The</w:t>
      </w:r>
      <w:r w:rsidR="00E83707">
        <w:t xml:space="preserve"> s</w:t>
      </w:r>
      <w:r>
        <w:t>tatement further sets out the impact on Ms McGowan at the time and throughout her adult life</w:t>
      </w:r>
      <w:r w:rsidR="00E83707">
        <w:t>.</w:t>
      </w:r>
    </w:p>
    <w:p w14:paraId="09F00F4F" w14:textId="77777777" w:rsidR="00AC606D" w:rsidRDefault="00856A18">
      <w:pPr>
        <w:spacing w:after="160"/>
      </w:pPr>
      <w:r>
        <w:t xml:space="preserve">The enclosed exhibits include records confirming Ms McGowan's placement at Nazareth House and medical records relevant to the impact described in the statement. Some records are redacted where appropriate and should be read together with </w:t>
      </w:r>
      <w:proofErr w:type="spellStart"/>
      <w:r>
        <w:t>Ms</w:t>
      </w:r>
      <w:proofErr w:type="spellEnd"/>
      <w:r>
        <w:t xml:space="preserve"> McGowan's account.</w:t>
      </w:r>
    </w:p>
    <w:p w14:paraId="0B88DD1B" w14:textId="77777777" w:rsidR="003D4E19" w:rsidRDefault="003D4E19" w:rsidP="003D4E19">
      <w:pPr>
        <w:spacing w:after="160"/>
      </w:pPr>
      <w:r w:rsidRPr="003D4E19">
        <w:t xml:space="preserve">The statement also refers to </w:t>
      </w:r>
      <w:proofErr w:type="spellStart"/>
      <w:r w:rsidRPr="003D4E19">
        <w:t>Ms</w:t>
      </w:r>
      <w:proofErr w:type="spellEnd"/>
      <w:r w:rsidRPr="003D4E19">
        <w:t xml:space="preserve"> McGowan having been prescribed Propranolol, Zopiclone, Diazepam and Sertraline. These medications are noted in the statement in the context of anxiety, separation anxiety, OCD and depression. In general terms, Sertraline is commonly prescribed for depression and anxiety-related symptoms, Propranolol may be used to help manage physical symptoms of anxiety, Zopiclone is used for short-term sleep difficulties, and Diazepam may be used for anxiety or acute distress. </w:t>
      </w:r>
    </w:p>
    <w:p w14:paraId="0E9665E2" w14:textId="4CF8B221" w:rsidR="00BC0779" w:rsidRDefault="003D4E19">
      <w:pPr>
        <w:spacing w:after="160"/>
      </w:pPr>
      <w:proofErr w:type="spellStart"/>
      <w:r w:rsidRPr="003D4E19">
        <w:t>Ms</w:t>
      </w:r>
      <w:proofErr w:type="spellEnd"/>
      <w:r w:rsidRPr="003D4E19">
        <w:t xml:space="preserve"> McGowan attributes her ongoing anxiety, OCD and depression to her experiences in care, and therefore the medication evidence may assist Redress Scotland in considering the possible link between her childhood trauma and the ongoing mental health impact described. This is not intended as a medical opinion, but as a summary of the medication evidence and its relevance to the claimed impact.</w:t>
      </w:r>
    </w:p>
    <w:p w14:paraId="5987EECA" w14:textId="77777777" w:rsidR="00AC606D" w:rsidRDefault="00856A18">
      <w:pPr>
        <w:spacing w:after="160"/>
      </w:pPr>
      <w:r>
        <w:t>We respectfully request that Redress Scotland considers the enclosed witness statement, exhibits, application documents and wider evidence bundle when determining Ms McGowan's application.</w:t>
      </w:r>
    </w:p>
    <w:p w14:paraId="4EE091D9" w14:textId="77777777" w:rsidR="00AC606D" w:rsidRDefault="00856A18">
      <w:r>
        <w:rPr>
          <w:b/>
        </w:rPr>
        <w:t>Brief overview of enclosed document</w:t>
      </w:r>
    </w:p>
    <w:tbl>
      <w:tblPr>
        <w:tblStyle w:val="TableGrid"/>
        <w:tblW w:w="0" w:type="auto"/>
        <w:jc w:val="center"/>
        <w:tblLook w:val="04A0" w:firstRow="1" w:lastRow="0" w:firstColumn="1" w:lastColumn="0" w:noHBand="0" w:noVBand="1"/>
      </w:tblPr>
      <w:tblGrid>
        <w:gridCol w:w="4680"/>
        <w:gridCol w:w="4680"/>
      </w:tblGrid>
      <w:tr w:rsidR="00AC606D" w14:paraId="6AB59496" w14:textId="77777777">
        <w:trPr>
          <w:jc w:val="center"/>
        </w:trPr>
        <w:tc>
          <w:tcPr>
            <w:tcW w:w="4680" w:type="dxa"/>
            <w:tcBorders>
              <w:top w:val="single" w:sz="4" w:space="0" w:color="BFBFBF"/>
              <w:left w:val="single" w:sz="4" w:space="0" w:color="BFBFBF"/>
              <w:bottom w:val="single" w:sz="4" w:space="0" w:color="BFBFBF"/>
              <w:right w:val="single" w:sz="4" w:space="0" w:color="BFBFBF"/>
            </w:tcBorders>
            <w:shd w:val="clear" w:color="auto" w:fill="D9EAF7"/>
          </w:tcPr>
          <w:p w14:paraId="18482334" w14:textId="77777777" w:rsidR="00AC606D" w:rsidRDefault="00856A18">
            <w:pPr>
              <w:spacing w:after="40"/>
            </w:pPr>
            <w:r>
              <w:rPr>
                <w:b/>
                <w:sz w:val="20"/>
              </w:rPr>
              <w:t>Section / document part</w:t>
            </w:r>
          </w:p>
        </w:tc>
        <w:tc>
          <w:tcPr>
            <w:tcW w:w="4680" w:type="dxa"/>
            <w:tcBorders>
              <w:top w:val="single" w:sz="4" w:space="0" w:color="BFBFBF"/>
              <w:left w:val="single" w:sz="4" w:space="0" w:color="BFBFBF"/>
              <w:bottom w:val="single" w:sz="4" w:space="0" w:color="BFBFBF"/>
              <w:right w:val="single" w:sz="4" w:space="0" w:color="BFBFBF"/>
            </w:tcBorders>
            <w:shd w:val="clear" w:color="auto" w:fill="D9EAF7"/>
          </w:tcPr>
          <w:p w14:paraId="227B2E8D" w14:textId="77777777" w:rsidR="00AC606D" w:rsidRDefault="00856A18">
            <w:pPr>
              <w:spacing w:after="40"/>
            </w:pPr>
            <w:r>
              <w:rPr>
                <w:b/>
                <w:sz w:val="20"/>
              </w:rPr>
              <w:t>Brief contents</w:t>
            </w:r>
          </w:p>
        </w:tc>
      </w:tr>
      <w:tr w:rsidR="00AC606D" w14:paraId="28F723DD" w14:textId="77777777">
        <w:trPr>
          <w:jc w:val="center"/>
        </w:trPr>
        <w:tc>
          <w:tcPr>
            <w:tcW w:w="4680" w:type="dxa"/>
            <w:tcBorders>
              <w:top w:val="single" w:sz="4" w:space="0" w:color="BFBFBF"/>
              <w:left w:val="single" w:sz="4" w:space="0" w:color="BFBFBF"/>
              <w:bottom w:val="single" w:sz="4" w:space="0" w:color="BFBFBF"/>
              <w:right w:val="single" w:sz="4" w:space="0" w:color="BFBFBF"/>
            </w:tcBorders>
          </w:tcPr>
          <w:p w14:paraId="531235A1" w14:textId="77777777" w:rsidR="00AC606D" w:rsidRDefault="00856A18">
            <w:pPr>
              <w:spacing w:after="40"/>
            </w:pPr>
            <w:r>
              <w:rPr>
                <w:sz w:val="20"/>
              </w:rPr>
              <w:t>Witness statement</w:t>
            </w:r>
          </w:p>
        </w:tc>
        <w:tc>
          <w:tcPr>
            <w:tcW w:w="4680" w:type="dxa"/>
            <w:tcBorders>
              <w:top w:val="single" w:sz="4" w:space="0" w:color="BFBFBF"/>
              <w:left w:val="single" w:sz="4" w:space="0" w:color="BFBFBF"/>
              <w:bottom w:val="single" w:sz="4" w:space="0" w:color="BFBFBF"/>
              <w:right w:val="single" w:sz="4" w:space="0" w:color="BFBFBF"/>
            </w:tcBorders>
          </w:tcPr>
          <w:p w14:paraId="7CA033FB" w14:textId="77777777" w:rsidR="00AC606D" w:rsidRDefault="00856A18">
            <w:pPr>
              <w:spacing w:after="40"/>
            </w:pPr>
            <w:r>
              <w:rPr>
                <w:sz w:val="20"/>
              </w:rPr>
              <w:t>Ms McGowan's personal account in support of her Scottish Redress application.</w:t>
            </w:r>
          </w:p>
        </w:tc>
      </w:tr>
      <w:tr w:rsidR="00AC606D" w14:paraId="41F1181D" w14:textId="77777777">
        <w:trPr>
          <w:jc w:val="center"/>
        </w:trPr>
        <w:tc>
          <w:tcPr>
            <w:tcW w:w="4680" w:type="dxa"/>
            <w:tcBorders>
              <w:top w:val="single" w:sz="4" w:space="0" w:color="BFBFBF"/>
              <w:left w:val="single" w:sz="4" w:space="0" w:color="BFBFBF"/>
              <w:bottom w:val="single" w:sz="4" w:space="0" w:color="BFBFBF"/>
              <w:right w:val="single" w:sz="4" w:space="0" w:color="BFBFBF"/>
            </w:tcBorders>
          </w:tcPr>
          <w:p w14:paraId="2C279C8B" w14:textId="77777777" w:rsidR="00AC606D" w:rsidRDefault="00856A18">
            <w:pPr>
              <w:spacing w:after="40"/>
            </w:pPr>
            <w:r>
              <w:rPr>
                <w:sz w:val="20"/>
              </w:rPr>
              <w:t>Background and entry into care</w:t>
            </w:r>
          </w:p>
        </w:tc>
        <w:tc>
          <w:tcPr>
            <w:tcW w:w="4680" w:type="dxa"/>
            <w:tcBorders>
              <w:top w:val="single" w:sz="4" w:space="0" w:color="BFBFBF"/>
              <w:left w:val="single" w:sz="4" w:space="0" w:color="BFBFBF"/>
              <w:bottom w:val="single" w:sz="4" w:space="0" w:color="BFBFBF"/>
              <w:right w:val="single" w:sz="4" w:space="0" w:color="BFBFBF"/>
            </w:tcBorders>
          </w:tcPr>
          <w:p w14:paraId="06AD5060" w14:textId="77777777" w:rsidR="00AC606D" w:rsidRDefault="00856A18">
            <w:pPr>
              <w:spacing w:after="40"/>
            </w:pPr>
            <w:r>
              <w:rPr>
                <w:sz w:val="20"/>
              </w:rPr>
              <w:t>Personal background, life before care, entry into care, and separation from siblings.</w:t>
            </w:r>
          </w:p>
        </w:tc>
      </w:tr>
      <w:tr w:rsidR="00AC606D" w14:paraId="6763C4D5" w14:textId="77777777">
        <w:trPr>
          <w:jc w:val="center"/>
        </w:trPr>
        <w:tc>
          <w:tcPr>
            <w:tcW w:w="4680" w:type="dxa"/>
            <w:tcBorders>
              <w:top w:val="single" w:sz="4" w:space="0" w:color="BFBFBF"/>
              <w:left w:val="single" w:sz="4" w:space="0" w:color="BFBFBF"/>
              <w:bottom w:val="single" w:sz="4" w:space="0" w:color="BFBFBF"/>
              <w:right w:val="single" w:sz="4" w:space="0" w:color="BFBFBF"/>
            </w:tcBorders>
          </w:tcPr>
          <w:p w14:paraId="5936F4F0" w14:textId="77777777" w:rsidR="00AC606D" w:rsidRDefault="00856A18">
            <w:pPr>
              <w:spacing w:after="40"/>
            </w:pPr>
            <w:r>
              <w:rPr>
                <w:sz w:val="20"/>
              </w:rPr>
              <w:t>Care placement account</w:t>
            </w:r>
          </w:p>
        </w:tc>
        <w:tc>
          <w:tcPr>
            <w:tcW w:w="4680" w:type="dxa"/>
            <w:tcBorders>
              <w:top w:val="single" w:sz="4" w:space="0" w:color="BFBFBF"/>
              <w:left w:val="single" w:sz="4" w:space="0" w:color="BFBFBF"/>
              <w:bottom w:val="single" w:sz="4" w:space="0" w:color="BFBFBF"/>
              <w:right w:val="single" w:sz="4" w:space="0" w:color="BFBFBF"/>
            </w:tcBorders>
          </w:tcPr>
          <w:p w14:paraId="2C5F8450" w14:textId="77777777" w:rsidR="00AC606D" w:rsidRDefault="00856A18">
            <w:pPr>
              <w:spacing w:after="40"/>
            </w:pPr>
            <w:r>
              <w:rPr>
                <w:sz w:val="20"/>
              </w:rPr>
              <w:t>Account of Nazareth House, including dates, daily life, staff conduct, punishments and care arrangements.</w:t>
            </w:r>
          </w:p>
        </w:tc>
      </w:tr>
      <w:tr w:rsidR="00AC606D" w14:paraId="56E449B0" w14:textId="77777777">
        <w:trPr>
          <w:jc w:val="center"/>
        </w:trPr>
        <w:tc>
          <w:tcPr>
            <w:tcW w:w="4680" w:type="dxa"/>
            <w:tcBorders>
              <w:top w:val="single" w:sz="4" w:space="0" w:color="BFBFBF"/>
              <w:left w:val="single" w:sz="4" w:space="0" w:color="BFBFBF"/>
              <w:bottom w:val="single" w:sz="4" w:space="0" w:color="BFBFBF"/>
              <w:right w:val="single" w:sz="4" w:space="0" w:color="BFBFBF"/>
            </w:tcBorders>
          </w:tcPr>
          <w:p w14:paraId="7982FC10" w14:textId="77777777" w:rsidR="00AC606D" w:rsidRDefault="00856A18">
            <w:pPr>
              <w:spacing w:after="40"/>
            </w:pPr>
            <w:r>
              <w:rPr>
                <w:sz w:val="20"/>
              </w:rPr>
              <w:t>Abuse, neglect and reporting</w:t>
            </w:r>
          </w:p>
        </w:tc>
        <w:tc>
          <w:tcPr>
            <w:tcW w:w="4680" w:type="dxa"/>
            <w:tcBorders>
              <w:top w:val="single" w:sz="4" w:space="0" w:color="BFBFBF"/>
              <w:left w:val="single" w:sz="4" w:space="0" w:color="BFBFBF"/>
              <w:bottom w:val="single" w:sz="4" w:space="0" w:color="BFBFBF"/>
              <w:right w:val="single" w:sz="4" w:space="0" w:color="BFBFBF"/>
            </w:tcBorders>
          </w:tcPr>
          <w:p w14:paraId="310CE61A" w14:textId="77777777" w:rsidR="00AC606D" w:rsidRDefault="00856A18">
            <w:pPr>
              <w:spacing w:after="40"/>
            </w:pPr>
            <w:r>
              <w:rPr>
                <w:sz w:val="20"/>
              </w:rPr>
              <w:t>Description of alleged rough treatment, cold-bath punishment, emotional harm, reporting to her mother and barriers to disclosure.</w:t>
            </w:r>
          </w:p>
        </w:tc>
      </w:tr>
      <w:tr w:rsidR="00AC606D" w14:paraId="65DFBC4B" w14:textId="77777777">
        <w:trPr>
          <w:jc w:val="center"/>
        </w:trPr>
        <w:tc>
          <w:tcPr>
            <w:tcW w:w="4680" w:type="dxa"/>
            <w:tcBorders>
              <w:top w:val="single" w:sz="4" w:space="0" w:color="BFBFBF"/>
              <w:left w:val="single" w:sz="4" w:space="0" w:color="BFBFBF"/>
              <w:bottom w:val="single" w:sz="4" w:space="0" w:color="BFBFBF"/>
              <w:right w:val="single" w:sz="4" w:space="0" w:color="BFBFBF"/>
            </w:tcBorders>
          </w:tcPr>
          <w:p w14:paraId="0EEBC167" w14:textId="77777777" w:rsidR="00AC606D" w:rsidRDefault="00856A18">
            <w:pPr>
              <w:spacing w:after="40"/>
            </w:pPr>
            <w:r>
              <w:rPr>
                <w:sz w:val="20"/>
              </w:rPr>
              <w:t>Impact evidence</w:t>
            </w:r>
          </w:p>
        </w:tc>
        <w:tc>
          <w:tcPr>
            <w:tcW w:w="4680" w:type="dxa"/>
            <w:tcBorders>
              <w:top w:val="single" w:sz="4" w:space="0" w:color="BFBFBF"/>
              <w:left w:val="single" w:sz="4" w:space="0" w:color="BFBFBF"/>
              <w:bottom w:val="single" w:sz="4" w:space="0" w:color="BFBFBF"/>
              <w:right w:val="single" w:sz="4" w:space="0" w:color="BFBFBF"/>
            </w:tcBorders>
          </w:tcPr>
          <w:p w14:paraId="05674571" w14:textId="77777777" w:rsidR="00AC606D" w:rsidRDefault="00856A18">
            <w:pPr>
              <w:spacing w:after="40"/>
            </w:pPr>
            <w:r>
              <w:rPr>
                <w:sz w:val="20"/>
              </w:rPr>
              <w:t>Effect on childhood and adult life, including mental health, relationships, education/employment and medication/treatment.</w:t>
            </w:r>
          </w:p>
        </w:tc>
      </w:tr>
      <w:tr w:rsidR="00AC606D" w14:paraId="65F2DCF5" w14:textId="77777777">
        <w:trPr>
          <w:jc w:val="center"/>
        </w:trPr>
        <w:tc>
          <w:tcPr>
            <w:tcW w:w="4680" w:type="dxa"/>
            <w:tcBorders>
              <w:top w:val="single" w:sz="4" w:space="0" w:color="BFBFBF"/>
              <w:left w:val="single" w:sz="4" w:space="0" w:color="BFBFBF"/>
              <w:bottom w:val="single" w:sz="4" w:space="0" w:color="BFBFBF"/>
              <w:right w:val="single" w:sz="4" w:space="0" w:color="BFBFBF"/>
            </w:tcBorders>
          </w:tcPr>
          <w:p w14:paraId="53476495" w14:textId="77777777" w:rsidR="00AC606D" w:rsidRDefault="00856A18">
            <w:pPr>
              <w:spacing w:after="40"/>
            </w:pPr>
            <w:r>
              <w:rPr>
                <w:sz w:val="20"/>
              </w:rPr>
              <w:t>Supporting exhibits</w:t>
            </w:r>
          </w:p>
        </w:tc>
        <w:tc>
          <w:tcPr>
            <w:tcW w:w="4680" w:type="dxa"/>
            <w:tcBorders>
              <w:top w:val="single" w:sz="4" w:space="0" w:color="BFBFBF"/>
              <w:left w:val="single" w:sz="4" w:space="0" w:color="BFBFBF"/>
              <w:bottom w:val="single" w:sz="4" w:space="0" w:color="BFBFBF"/>
              <w:right w:val="single" w:sz="4" w:space="0" w:color="BFBFBF"/>
            </w:tcBorders>
          </w:tcPr>
          <w:p w14:paraId="74EA9213" w14:textId="77777777" w:rsidR="00AC606D" w:rsidRDefault="00856A18">
            <w:pPr>
              <w:spacing w:after="40"/>
            </w:pPr>
            <w:r>
              <w:rPr>
                <w:sz w:val="20"/>
              </w:rPr>
              <w:t>Placement confirmation and supporting medical records referred to within the statement.</w:t>
            </w:r>
          </w:p>
        </w:tc>
      </w:tr>
    </w:tbl>
    <w:p w14:paraId="31139F29" w14:textId="77777777" w:rsidR="00AC606D" w:rsidRDefault="00AC606D"/>
    <w:p w14:paraId="6E534D99" w14:textId="77777777" w:rsidR="003D4E19" w:rsidRDefault="003D4E19"/>
    <w:p w14:paraId="020DC587" w14:textId="77777777" w:rsidR="006915AD" w:rsidRDefault="006915AD"/>
    <w:p w14:paraId="58CDC0E8" w14:textId="77777777" w:rsidR="00AC606D" w:rsidRDefault="00856A18">
      <w:r>
        <w:lastRenderedPageBreak/>
        <w:t>Yours faithfully,</w:t>
      </w:r>
    </w:p>
    <w:p w14:paraId="686E7C64" w14:textId="77777777" w:rsidR="00AC606D" w:rsidRDefault="00AC606D"/>
    <w:p w14:paraId="148DC09C" w14:textId="77777777" w:rsidR="005351CB" w:rsidRDefault="005351CB"/>
    <w:p w14:paraId="064B984C" w14:textId="34C3F34A" w:rsidR="006F1E2C" w:rsidRDefault="006F1E2C">
      <w:r>
        <w:t xml:space="preserve">James Taylor </w:t>
      </w:r>
      <w:r w:rsidR="0047176D">
        <w:t>–</w:t>
      </w:r>
      <w:r>
        <w:t xml:space="preserve"> </w:t>
      </w:r>
      <w:r w:rsidR="0047176D">
        <w:t>Claims Operations Manager</w:t>
      </w:r>
    </w:p>
    <w:p w14:paraId="71A6E8AF" w14:textId="79C6C8CC" w:rsidR="00AC606D" w:rsidRDefault="006F1E2C" w:rsidP="00B864EF">
      <w:pPr>
        <w:spacing w:after="0"/>
      </w:pPr>
      <w:r>
        <w:t>Investigations Team</w:t>
      </w:r>
    </w:p>
    <w:p w14:paraId="55D8DC32" w14:textId="5651A5F7" w:rsidR="00AC606D" w:rsidRDefault="00856A18" w:rsidP="00B864EF">
      <w:pPr>
        <w:spacing w:after="0"/>
      </w:pPr>
      <w:r>
        <w:t>MMA Legal</w:t>
      </w:r>
    </w:p>
    <w:p w14:paraId="079E55FC" w14:textId="77777777" w:rsidR="00D50E08" w:rsidRDefault="00D50E08" w:rsidP="00D50E08">
      <w:pPr>
        <w:spacing w:after="0" w:line="240" w:lineRule="auto"/>
      </w:pPr>
    </w:p>
    <w:p w14:paraId="433EA573" w14:textId="77777777" w:rsidR="00D50E08" w:rsidRDefault="00D50E08" w:rsidP="00D50E08">
      <w:pPr>
        <w:spacing w:after="0" w:line="240" w:lineRule="auto"/>
      </w:pPr>
    </w:p>
    <w:p w14:paraId="0A782E89" w14:textId="77777777" w:rsidR="006F1E2C" w:rsidRDefault="006F1E2C"/>
    <w:sectPr w:rsidR="006F1E2C" w:rsidSect="0035618F">
      <w:footerReference w:type="default" r:id="rId9"/>
      <w:headerReference w:type="first" r:id="rId10"/>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67BA" w14:textId="77777777" w:rsidR="001F5B4F" w:rsidRDefault="001F5B4F">
      <w:pPr>
        <w:spacing w:after="0" w:line="240" w:lineRule="auto"/>
      </w:pPr>
      <w:r>
        <w:separator/>
      </w:r>
    </w:p>
  </w:endnote>
  <w:endnote w:type="continuationSeparator" w:id="0">
    <w:p w14:paraId="23FC2CAF" w14:textId="77777777" w:rsidR="001F5B4F" w:rsidRDefault="001F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DC76" w14:textId="77777777" w:rsidR="00C3572F" w:rsidRPr="00C3572F" w:rsidRDefault="00C3572F" w:rsidP="00C3572F">
    <w:pPr>
      <w:pStyle w:val="Footer"/>
      <w:rPr>
        <w:sz w:val="16"/>
        <w:szCs w:val="16"/>
      </w:rPr>
    </w:pPr>
  </w:p>
  <w:p w14:paraId="44D9533C" w14:textId="77777777" w:rsidR="00C3572F" w:rsidRPr="00C3572F" w:rsidRDefault="00C3572F" w:rsidP="00C3572F">
    <w:pPr>
      <w:pStyle w:val="Footer"/>
      <w:rPr>
        <w:sz w:val="16"/>
        <w:szCs w:val="16"/>
        <w:lang w:val="en-GB"/>
      </w:rPr>
    </w:pPr>
    <w:r w:rsidRPr="00C3572F">
      <w:rPr>
        <w:sz w:val="16"/>
        <w:szCs w:val="16"/>
        <w:lang w:val="en-GB"/>
      </w:rPr>
      <w:t>MMA Legal Limited, a company registered in England and Wales with registered number 13900519 </w:t>
    </w:r>
  </w:p>
  <w:p w14:paraId="605AEF33" w14:textId="77777777" w:rsidR="00C3572F" w:rsidRPr="00C3572F" w:rsidRDefault="00C3572F" w:rsidP="00C3572F">
    <w:pPr>
      <w:pStyle w:val="Footer"/>
      <w:rPr>
        <w:sz w:val="16"/>
        <w:szCs w:val="16"/>
        <w:lang w:val="en-GB"/>
      </w:rPr>
    </w:pPr>
    <w:r w:rsidRPr="00C3572F">
      <w:rPr>
        <w:sz w:val="16"/>
        <w:szCs w:val="16"/>
        <w:lang w:val="en-GB"/>
      </w:rPr>
      <w:t>Authorised and regulated by the Solicitors Regulation Authority number 8000579</w:t>
    </w:r>
  </w:p>
  <w:p w14:paraId="1B975F88" w14:textId="77777777" w:rsidR="00C3572F" w:rsidRPr="00C3572F" w:rsidRDefault="00C3572F" w:rsidP="00C3572F">
    <w:pPr>
      <w:pStyle w:val="Footer"/>
      <w:rPr>
        <w:sz w:val="16"/>
        <w:szCs w:val="16"/>
        <w:lang w:val="en-GB"/>
      </w:rPr>
    </w:pPr>
    <w:r w:rsidRPr="00C3572F">
      <w:rPr>
        <w:sz w:val="16"/>
        <w:szCs w:val="16"/>
        <w:lang w:val="en-GB"/>
      </w:rPr>
      <w:t>Registered Office: Stok, Princes Street, Stockport SK1 1RY</w:t>
    </w:r>
  </w:p>
  <w:p w14:paraId="402F1CC1" w14:textId="77777777" w:rsidR="00C3572F" w:rsidRDefault="00C3572F" w:rsidP="00C35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A733" w14:textId="77777777" w:rsidR="001F5B4F" w:rsidRDefault="001F5B4F">
      <w:pPr>
        <w:spacing w:after="0" w:line="240" w:lineRule="auto"/>
      </w:pPr>
      <w:r>
        <w:separator/>
      </w:r>
    </w:p>
  </w:footnote>
  <w:footnote w:type="continuationSeparator" w:id="0">
    <w:p w14:paraId="40CC175E" w14:textId="77777777" w:rsidR="001F5B4F" w:rsidRDefault="001F5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E117" w14:textId="77777777" w:rsidR="0035618F" w:rsidRPr="00C3572F" w:rsidRDefault="0035618F" w:rsidP="0035618F">
    <w:pPr>
      <w:pStyle w:val="Footer"/>
      <w:rPr>
        <w:sz w:val="20"/>
        <w:szCs w:val="20"/>
      </w:rPr>
    </w:pPr>
    <w:r w:rsidRPr="00C3572F">
      <w:rPr>
        <w:sz w:val="20"/>
        <w:szCs w:val="20"/>
      </w:rPr>
      <w:t>Covering Letter - APP976972</w:t>
    </w:r>
  </w:p>
  <w:p w14:paraId="59B9E623" w14:textId="77777777" w:rsidR="0035618F" w:rsidRDefault="00356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5955439">
    <w:abstractNumId w:val="8"/>
  </w:num>
  <w:num w:numId="2" w16cid:durableId="712115870">
    <w:abstractNumId w:val="6"/>
  </w:num>
  <w:num w:numId="3" w16cid:durableId="690644403">
    <w:abstractNumId w:val="5"/>
  </w:num>
  <w:num w:numId="4" w16cid:durableId="901062895">
    <w:abstractNumId w:val="4"/>
  </w:num>
  <w:num w:numId="5" w16cid:durableId="309599166">
    <w:abstractNumId w:val="7"/>
  </w:num>
  <w:num w:numId="6" w16cid:durableId="2114351832">
    <w:abstractNumId w:val="3"/>
  </w:num>
  <w:num w:numId="7" w16cid:durableId="1655140628">
    <w:abstractNumId w:val="2"/>
  </w:num>
  <w:num w:numId="8" w16cid:durableId="411437524">
    <w:abstractNumId w:val="1"/>
  </w:num>
  <w:num w:numId="9" w16cid:durableId="1005671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74B"/>
    <w:rsid w:val="00034616"/>
    <w:rsid w:val="0006063C"/>
    <w:rsid w:val="0015074B"/>
    <w:rsid w:val="001F5B4F"/>
    <w:rsid w:val="0029639D"/>
    <w:rsid w:val="00325CF8"/>
    <w:rsid w:val="00326F90"/>
    <w:rsid w:val="0035618F"/>
    <w:rsid w:val="00385B75"/>
    <w:rsid w:val="003D4E19"/>
    <w:rsid w:val="0047176D"/>
    <w:rsid w:val="005351CB"/>
    <w:rsid w:val="0058689D"/>
    <w:rsid w:val="005D357F"/>
    <w:rsid w:val="00644A77"/>
    <w:rsid w:val="006915AD"/>
    <w:rsid w:val="00697A16"/>
    <w:rsid w:val="006F1E2C"/>
    <w:rsid w:val="007764B9"/>
    <w:rsid w:val="00784AA4"/>
    <w:rsid w:val="007D6546"/>
    <w:rsid w:val="00812B18"/>
    <w:rsid w:val="0081651F"/>
    <w:rsid w:val="00856A18"/>
    <w:rsid w:val="00AA1D8D"/>
    <w:rsid w:val="00AC606D"/>
    <w:rsid w:val="00B47730"/>
    <w:rsid w:val="00B864EF"/>
    <w:rsid w:val="00BB5EEF"/>
    <w:rsid w:val="00BC0779"/>
    <w:rsid w:val="00BD279D"/>
    <w:rsid w:val="00C3572F"/>
    <w:rsid w:val="00CB0664"/>
    <w:rsid w:val="00D50E08"/>
    <w:rsid w:val="00D81E15"/>
    <w:rsid w:val="00DD4279"/>
    <w:rsid w:val="00E83707"/>
    <w:rsid w:val="00EF78A4"/>
    <w:rsid w:val="00F032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F61A24A-8A5A-44DD-8AE3-3B99E349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Taylor</cp:lastModifiedBy>
  <cp:revision>21</cp:revision>
  <cp:lastPrinted>2026-07-03T08:42:00Z</cp:lastPrinted>
  <dcterms:created xsi:type="dcterms:W3CDTF">2013-12-23T23:15:00Z</dcterms:created>
  <dcterms:modified xsi:type="dcterms:W3CDTF">2026-07-03T10:11:00Z</dcterms:modified>
  <cp:category/>
</cp:coreProperties>
</file>