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4AEEAB9" w14:textId="57DA76A2" w:rsidR="006C36E7" w:rsidRPr="00173834" w:rsidRDefault="006C36E7" w:rsidP="006C36E7">
      <w:pPr>
        <w:spacing w:after="0" w:line="240" w:lineRule="auto"/>
        <w:rPr>
          <w:sz w:val="22"/>
          <w:szCs w:val="22"/>
        </w:rPr>
      </w:pPr>
      <w:bookmarkStart w:id="0" w:name="_Hlk158807652"/>
      <w:r w:rsidRPr="00173834">
        <w:rPr>
          <w:sz w:val="22"/>
          <w:szCs w:val="22"/>
        </w:rPr>
        <w:t>Our Ref:</w:t>
      </w:r>
      <w:r w:rsidRPr="00173834">
        <w:rPr>
          <w:sz w:val="22"/>
          <w:szCs w:val="22"/>
        </w:rPr>
        <w:tab/>
      </w:r>
      <w:r w:rsidRPr="00A37609">
        <w:rPr>
          <w:sz w:val="22"/>
          <w:szCs w:val="22"/>
        </w:rPr>
        <w:t>20260</w:t>
      </w:r>
      <w:r>
        <w:rPr>
          <w:sz w:val="22"/>
          <w:szCs w:val="22"/>
        </w:rPr>
        <w:t>4</w:t>
      </w:r>
      <w:r>
        <w:rPr>
          <w:sz w:val="22"/>
          <w:szCs w:val="22"/>
        </w:rPr>
        <w:t>28</w:t>
      </w:r>
      <w:r w:rsidRPr="00A37609">
        <w:rPr>
          <w:sz w:val="22"/>
          <w:szCs w:val="22"/>
        </w:rPr>
        <w:t>-DP85</w:t>
      </w:r>
      <w:r>
        <w:rPr>
          <w:sz w:val="22"/>
          <w:szCs w:val="22"/>
        </w:rPr>
        <w:t>66530</w:t>
      </w:r>
      <w:r w:rsidRPr="00A37609">
        <w:rPr>
          <w:sz w:val="22"/>
          <w:szCs w:val="22"/>
        </w:rPr>
        <w:t>-</w:t>
      </w:r>
      <w:r>
        <w:rPr>
          <w:sz w:val="22"/>
          <w:szCs w:val="22"/>
        </w:rPr>
        <w:t>MMAL</w:t>
      </w:r>
    </w:p>
    <w:p w14:paraId="556FA202" w14:textId="77777777" w:rsidR="006C36E7" w:rsidRPr="00173834" w:rsidRDefault="006C36E7" w:rsidP="006C36E7">
      <w:pPr>
        <w:spacing w:after="0" w:line="240" w:lineRule="auto"/>
        <w:rPr>
          <w:sz w:val="22"/>
          <w:szCs w:val="22"/>
        </w:rPr>
      </w:pPr>
      <w:r w:rsidRPr="00173834">
        <w:rPr>
          <w:sz w:val="22"/>
          <w:szCs w:val="22"/>
        </w:rPr>
        <w:t>Your Ref:</w:t>
      </w:r>
      <w:r w:rsidRPr="00173834">
        <w:rPr>
          <w:sz w:val="22"/>
          <w:szCs w:val="22"/>
        </w:rPr>
        <w:tab/>
      </w:r>
      <w:r>
        <w:rPr>
          <w:sz w:val="22"/>
          <w:szCs w:val="22"/>
        </w:rPr>
        <w:t>100202</w:t>
      </w:r>
    </w:p>
    <w:p w14:paraId="36A708A9" w14:textId="357D2031" w:rsidR="006C36E7" w:rsidRPr="00173834" w:rsidRDefault="006C36E7" w:rsidP="006C36E7">
      <w:pPr>
        <w:spacing w:after="0" w:line="240" w:lineRule="auto"/>
        <w:rPr>
          <w:sz w:val="22"/>
          <w:szCs w:val="22"/>
        </w:rPr>
      </w:pPr>
      <w:r w:rsidRPr="00173834">
        <w:rPr>
          <w:sz w:val="22"/>
          <w:szCs w:val="22"/>
        </w:rPr>
        <w:t>Date:</w:t>
      </w:r>
      <w:r w:rsidRPr="00173834">
        <w:rPr>
          <w:sz w:val="22"/>
          <w:szCs w:val="22"/>
        </w:rPr>
        <w:tab/>
      </w:r>
      <w:r w:rsidRPr="00173834">
        <w:rPr>
          <w:sz w:val="22"/>
          <w:szCs w:val="22"/>
        </w:rPr>
        <w:tab/>
      </w:r>
      <w:r>
        <w:rPr>
          <w:sz w:val="22"/>
          <w:szCs w:val="22"/>
        </w:rPr>
        <w:t>28</w:t>
      </w:r>
      <w:r>
        <w:rPr>
          <w:sz w:val="22"/>
          <w:szCs w:val="22"/>
        </w:rPr>
        <w:t xml:space="preserve"> April</w:t>
      </w:r>
      <w:r w:rsidRPr="00173834">
        <w:rPr>
          <w:sz w:val="22"/>
          <w:szCs w:val="22"/>
        </w:rPr>
        <w:t xml:space="preserve"> 2026</w:t>
      </w:r>
    </w:p>
    <w:p w14:paraId="4103FE61" w14:textId="77777777" w:rsidR="006C36E7" w:rsidRDefault="006C36E7" w:rsidP="006C36E7">
      <w:pPr>
        <w:spacing w:after="0" w:line="240" w:lineRule="auto"/>
        <w:rPr>
          <w:sz w:val="22"/>
          <w:szCs w:val="22"/>
        </w:rPr>
      </w:pPr>
    </w:p>
    <w:p w14:paraId="07965C56" w14:textId="77777777" w:rsidR="006C36E7" w:rsidRPr="00173834" w:rsidRDefault="006C36E7" w:rsidP="006C36E7">
      <w:pPr>
        <w:spacing w:after="0" w:line="240" w:lineRule="auto"/>
        <w:rPr>
          <w:sz w:val="22"/>
          <w:szCs w:val="22"/>
        </w:rPr>
      </w:pPr>
    </w:p>
    <w:p w14:paraId="2E60F7EE" w14:textId="77777777" w:rsidR="006C36E7" w:rsidRDefault="006C36E7" w:rsidP="006C36E7">
      <w:pPr>
        <w:spacing w:after="0" w:line="240" w:lineRule="auto"/>
        <w:rPr>
          <w:sz w:val="22"/>
          <w:szCs w:val="22"/>
        </w:rPr>
      </w:pPr>
      <w:r w:rsidRPr="00AA15F4">
        <w:rPr>
          <w:sz w:val="22"/>
          <w:szCs w:val="22"/>
        </w:rPr>
        <w:t>MMA Legal</w:t>
      </w:r>
    </w:p>
    <w:p w14:paraId="59143123" w14:textId="77777777" w:rsidR="006C36E7" w:rsidRDefault="006C36E7" w:rsidP="006C36E7">
      <w:pPr>
        <w:spacing w:after="0" w:line="240" w:lineRule="auto"/>
        <w:rPr>
          <w:sz w:val="22"/>
          <w:szCs w:val="22"/>
        </w:rPr>
      </w:pPr>
      <w:hyperlink r:id="rId17" w:history="1">
        <w:r w:rsidRPr="0045144E">
          <w:rPr>
            <w:rStyle w:val="Hyperlink"/>
            <w:rFonts w:cs="Arial"/>
            <w:sz w:val="22"/>
            <w:szCs w:val="22"/>
          </w:rPr>
          <w:t>evidence@mmalegal.co.uk</w:t>
        </w:r>
      </w:hyperlink>
    </w:p>
    <w:p w14:paraId="76ADF716" w14:textId="77777777" w:rsidR="006C36E7" w:rsidRDefault="006C36E7" w:rsidP="006C36E7">
      <w:pPr>
        <w:spacing w:after="0" w:line="240" w:lineRule="auto"/>
        <w:rPr>
          <w:sz w:val="22"/>
          <w:szCs w:val="22"/>
        </w:rPr>
      </w:pPr>
    </w:p>
    <w:p w14:paraId="0AECEC00" w14:textId="77777777" w:rsidR="006C36E7" w:rsidRPr="00173834" w:rsidRDefault="006C36E7" w:rsidP="006C36E7">
      <w:pPr>
        <w:spacing w:after="0" w:line="240" w:lineRule="auto"/>
        <w:rPr>
          <w:sz w:val="22"/>
          <w:szCs w:val="22"/>
        </w:rPr>
      </w:pPr>
    </w:p>
    <w:p w14:paraId="62B4F6D2" w14:textId="77777777" w:rsidR="006C36E7" w:rsidRPr="00173834" w:rsidRDefault="006C36E7" w:rsidP="006C36E7">
      <w:pPr>
        <w:spacing w:after="0" w:line="240" w:lineRule="auto"/>
        <w:rPr>
          <w:sz w:val="22"/>
          <w:szCs w:val="22"/>
        </w:rPr>
      </w:pPr>
      <w:r w:rsidRPr="00173834">
        <w:rPr>
          <w:sz w:val="22"/>
          <w:szCs w:val="22"/>
        </w:rPr>
        <w:t xml:space="preserve">Dear </w:t>
      </w:r>
      <w:r>
        <w:rPr>
          <w:sz w:val="22"/>
          <w:szCs w:val="22"/>
        </w:rPr>
        <w:t>Sirs</w:t>
      </w:r>
    </w:p>
    <w:p w14:paraId="536DB5F9" w14:textId="77777777" w:rsidR="006C36E7" w:rsidRPr="00173834" w:rsidRDefault="006C36E7" w:rsidP="006C36E7">
      <w:pPr>
        <w:spacing w:after="0" w:line="240" w:lineRule="auto"/>
        <w:rPr>
          <w:sz w:val="22"/>
          <w:szCs w:val="22"/>
        </w:rPr>
      </w:pPr>
    </w:p>
    <w:p w14:paraId="26AB1426" w14:textId="77777777" w:rsidR="006C36E7" w:rsidRDefault="006C36E7" w:rsidP="006C36E7">
      <w:pPr>
        <w:spacing w:after="0" w:line="240" w:lineRule="auto"/>
        <w:rPr>
          <w:b/>
          <w:sz w:val="22"/>
          <w:szCs w:val="22"/>
        </w:rPr>
      </w:pPr>
      <w:r>
        <w:rPr>
          <w:b/>
          <w:sz w:val="22"/>
          <w:szCs w:val="22"/>
        </w:rPr>
        <w:t>Acknowledgement of Subject Access Request</w:t>
      </w:r>
    </w:p>
    <w:p w14:paraId="790F7741" w14:textId="77777777" w:rsidR="006C36E7" w:rsidRPr="00173834" w:rsidRDefault="006C36E7" w:rsidP="006C36E7">
      <w:pPr>
        <w:spacing w:after="0" w:line="240" w:lineRule="auto"/>
        <w:rPr>
          <w:b/>
          <w:sz w:val="22"/>
          <w:szCs w:val="22"/>
        </w:rPr>
      </w:pPr>
      <w:r w:rsidRPr="00173834">
        <w:rPr>
          <w:b/>
          <w:sz w:val="22"/>
          <w:szCs w:val="22"/>
        </w:rPr>
        <w:t xml:space="preserve">Your Client: </w:t>
      </w:r>
      <w:r>
        <w:rPr>
          <w:b/>
          <w:sz w:val="22"/>
          <w:szCs w:val="22"/>
        </w:rPr>
        <w:t>Toni Marie Cullen</w:t>
      </w:r>
    </w:p>
    <w:p w14:paraId="5EA82D0B" w14:textId="77777777" w:rsidR="00802C7B" w:rsidRDefault="00802C7B" w:rsidP="00466152">
      <w:pPr>
        <w:spacing w:after="0" w:line="240" w:lineRule="auto"/>
        <w:rPr>
          <w:sz w:val="22"/>
          <w:szCs w:val="22"/>
        </w:rPr>
      </w:pPr>
    </w:p>
    <w:p w14:paraId="0DB173D8" w14:textId="4B2337BC"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CF1DDE">
        <w:rPr>
          <w:sz w:val="22"/>
          <w:szCs w:val="22"/>
        </w:rPr>
        <w:t xml:space="preserve"> </w:t>
      </w:r>
      <w:r w:rsidR="006C36E7">
        <w:rPr>
          <w:sz w:val="22"/>
          <w:szCs w:val="22"/>
        </w:rPr>
        <w:t xml:space="preserve">15 April </w:t>
      </w:r>
      <w:r w:rsidR="004D4D2D">
        <w:rPr>
          <w:sz w:val="22"/>
          <w:szCs w:val="22"/>
        </w:rPr>
        <w:t>2026</w:t>
      </w:r>
      <w:r>
        <w:rPr>
          <w:sz w:val="22"/>
          <w:szCs w:val="22"/>
        </w:rPr>
        <w:t>.</w:t>
      </w:r>
      <w:r w:rsidR="006C36E7">
        <w:rPr>
          <w:sz w:val="22"/>
          <w:szCs w:val="22"/>
        </w:rPr>
        <w:t xml:space="preserve">  Following consultation with Glasgow City Council’s Data Protection Officer, it has now been agreed we can accept digitally signed mandates.  I can confirm your request has been processed with a valid date of 15 April 2026.</w:t>
      </w:r>
    </w:p>
    <w:bookmarkEnd w:id="0"/>
    <w:p w14:paraId="61C5103F" w14:textId="77777777" w:rsidR="00264B4E" w:rsidRPr="00264B4E" w:rsidRDefault="00264B4E" w:rsidP="00466152">
      <w:pPr>
        <w:spacing w:after="0" w:line="240" w:lineRule="auto"/>
        <w:rPr>
          <w:b/>
          <w:bCs/>
          <w:sz w:val="22"/>
          <w:szCs w:val="22"/>
        </w:rPr>
      </w:pPr>
    </w:p>
    <w:p w14:paraId="3B9DFE96" w14:textId="7BD774AC"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6C36E7">
        <w:rPr>
          <w:sz w:val="22"/>
          <w:szCs w:val="22"/>
        </w:rPr>
        <w:t>910</w:t>
      </w:r>
      <w:r w:rsidR="00B12989">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68D51C6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Pr>
          <w:sz w:val="22"/>
          <w:szCs w:val="22"/>
        </w:rPr>
        <w:t xml:space="preserve">With regard to releasing a response to request for records, our preference is to do this digitally, using a secure file sharing platform.  </w:t>
      </w:r>
      <w:r>
        <w:rPr>
          <w:sz w:val="22"/>
          <w:szCs w:val="22"/>
        </w:rPr>
        <w:lastRenderedPageBreak/>
        <w:t>We will now be responding via Microsoft SharePoint, part of the Microsoft 365 suite.  Please confirm a ‘named’ email address to which we can, once available, send the response.</w:t>
      </w:r>
    </w:p>
    <w:p w14:paraId="169193BA" w14:textId="77777777" w:rsidR="006C36E7" w:rsidRDefault="006C36E7" w:rsidP="00466152">
      <w:pPr>
        <w:spacing w:after="0"/>
        <w:rPr>
          <w:sz w:val="22"/>
          <w:szCs w:val="22"/>
        </w:rPr>
      </w:pPr>
    </w:p>
    <w:p w14:paraId="52AF7628" w14:textId="211DFD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9583" w14:textId="77777777" w:rsidR="00DC1DC1" w:rsidRDefault="00DC1DC1" w:rsidP="007E0E8A">
      <w:pPr>
        <w:spacing w:after="0" w:line="240" w:lineRule="auto"/>
      </w:pPr>
      <w:r>
        <w:separator/>
      </w:r>
    </w:p>
  </w:endnote>
  <w:endnote w:type="continuationSeparator" w:id="0">
    <w:p w14:paraId="5F582822" w14:textId="77777777" w:rsidR="00DC1DC1" w:rsidRDefault="00DC1DC1"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07385036" w:rsidR="00BA64F1" w:rsidRDefault="00D52403" w:rsidP="00D52403">
    <w:pPr>
      <w:pStyle w:val="Footer"/>
      <w:jc w:val="center"/>
    </w:pPr>
    <w:fldSimple w:instr=" DOCPROPERTY bjFooterEvenPageDocProperty \* MERGEFORMAT " w:fldLock="1">
      <w:r w:rsidRPr="00D52403">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1EC670DF" w:rsidR="00BA64F1" w:rsidRDefault="00D52403" w:rsidP="00D52403">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D52403">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8102" w14:textId="77777777" w:rsidR="00DC1DC1" w:rsidRDefault="00DC1DC1" w:rsidP="007E0E8A">
      <w:pPr>
        <w:spacing w:after="0" w:line="240" w:lineRule="auto"/>
      </w:pPr>
      <w:r>
        <w:separator/>
      </w:r>
    </w:p>
  </w:footnote>
  <w:footnote w:type="continuationSeparator" w:id="0">
    <w:p w14:paraId="7E3BA358" w14:textId="77777777" w:rsidR="00DC1DC1" w:rsidRDefault="00DC1DC1"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4151B48" w:rsidR="00BA64F1" w:rsidRDefault="00D52403" w:rsidP="00D52403">
    <w:pPr>
      <w:pStyle w:val="Header"/>
      <w:jc w:val="center"/>
    </w:pPr>
    <w:fldSimple w:instr=" DOCPROPERTY bjHeaderEvenPageDocProperty \* MERGEFORMAT " w:fldLock="1">
      <w:r w:rsidRPr="00D52403">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4BC661E" w:rsidR="00BA64F1" w:rsidRDefault="00D52403" w:rsidP="00D52403">
    <w:pPr>
      <w:pStyle w:val="Header"/>
      <w:jc w:val="center"/>
    </w:pPr>
    <w:fldSimple w:instr=" DOCPROPERTY bjHeaderBothDocProperty \* MERGEFORMAT " w:fldLock="1">
      <w:r w:rsidRPr="00D52403">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1830" w14:textId="77777777" w:rsidR="006C36E7" w:rsidRDefault="006C3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567C5"/>
    <w:rsid w:val="003911EE"/>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36E7"/>
    <w:rsid w:val="006C4240"/>
    <w:rsid w:val="006C58FF"/>
    <w:rsid w:val="007163EA"/>
    <w:rsid w:val="00720666"/>
    <w:rsid w:val="007208CD"/>
    <w:rsid w:val="007320BF"/>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36067"/>
    <w:rsid w:val="00850FB5"/>
    <w:rsid w:val="00865958"/>
    <w:rsid w:val="00865B8D"/>
    <w:rsid w:val="008703AB"/>
    <w:rsid w:val="00871F7F"/>
    <w:rsid w:val="008759BE"/>
    <w:rsid w:val="00876880"/>
    <w:rsid w:val="00887E05"/>
    <w:rsid w:val="008A1D13"/>
    <w:rsid w:val="008C279C"/>
    <w:rsid w:val="008C57A5"/>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02D"/>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74B2"/>
    <w:rsid w:val="00C601C0"/>
    <w:rsid w:val="00C8769D"/>
    <w:rsid w:val="00C92AD9"/>
    <w:rsid w:val="00CB695F"/>
    <w:rsid w:val="00CD4449"/>
    <w:rsid w:val="00CF1DDE"/>
    <w:rsid w:val="00CF4735"/>
    <w:rsid w:val="00D134A3"/>
    <w:rsid w:val="00D1576C"/>
    <w:rsid w:val="00D27E60"/>
    <w:rsid w:val="00D52403"/>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1DC1"/>
    <w:rsid w:val="00DC5156"/>
    <w:rsid w:val="00DD3649"/>
    <w:rsid w:val="00DE6484"/>
    <w:rsid w:val="00DE6935"/>
    <w:rsid w:val="00DF76DB"/>
    <w:rsid w:val="00E103CB"/>
    <w:rsid w:val="00E20599"/>
    <w:rsid w:val="00E23CCB"/>
    <w:rsid w:val="00E52C6D"/>
    <w:rsid w:val="00E53558"/>
    <w:rsid w:val="00E779ED"/>
    <w:rsid w:val="00E873D2"/>
    <w:rsid w:val="00EB552E"/>
    <w:rsid w:val="00EB775B"/>
    <w:rsid w:val="00EC1A0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45593F"/>
    <w:rsid w:val="00626BDF"/>
    <w:rsid w:val="00720666"/>
    <w:rsid w:val="00761F31"/>
    <w:rsid w:val="007940FD"/>
    <w:rsid w:val="007A040F"/>
    <w:rsid w:val="007A1D51"/>
    <w:rsid w:val="00844C3B"/>
    <w:rsid w:val="00871F7F"/>
    <w:rsid w:val="00973CEF"/>
    <w:rsid w:val="00A8602D"/>
    <w:rsid w:val="00B32B3C"/>
    <w:rsid w:val="00B36950"/>
    <w:rsid w:val="00BA0F3B"/>
    <w:rsid w:val="00BB62D9"/>
    <w:rsid w:val="00D36282"/>
    <w:rsid w:val="00DA0DDA"/>
    <w:rsid w:val="00DA1118"/>
    <w:rsid w:val="00E23CCB"/>
    <w:rsid w:val="00E5401A"/>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C9C9318C-AD1E-4DAF-8D4E-D8F0BA1CC71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3</cp:revision>
  <cp:lastPrinted>2021-05-19T15:50:00Z</cp:lastPrinted>
  <dcterms:created xsi:type="dcterms:W3CDTF">2026-04-28T08:16:00Z</dcterms:created>
  <dcterms:modified xsi:type="dcterms:W3CDTF">2026-04-28T08:18:00Z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